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B6F6" w14:textId="6DBE959A" w:rsidR="006D1F9B" w:rsidRPr="004B14A0" w:rsidRDefault="006D1F9B" w:rsidP="006D1F9B">
      <w:pPr>
        <w:pStyle w:val="pj"/>
        <w:jc w:val="center"/>
        <w:rPr>
          <w:b/>
        </w:rPr>
      </w:pPr>
      <w:r w:rsidRPr="004B14A0">
        <w:rPr>
          <w:b/>
        </w:rPr>
        <w:t>Отчёт</w:t>
      </w:r>
    </w:p>
    <w:p w14:paraId="64E0E018" w14:textId="4DB42BFE" w:rsidR="006D1F9B" w:rsidRPr="003220ED" w:rsidRDefault="00310383" w:rsidP="006D1F9B">
      <w:pPr>
        <w:pStyle w:val="pj"/>
        <w:rPr>
          <w:b/>
        </w:rPr>
      </w:pPr>
      <w:bookmarkStart w:id="0" w:name="_Hlk203035582"/>
      <w:r w:rsidRPr="003220ED">
        <w:rPr>
          <w:b/>
        </w:rPr>
        <w:t xml:space="preserve">о деятельности </w:t>
      </w:r>
      <w:r w:rsidR="006D1F9B" w:rsidRPr="003220ED">
        <w:rPr>
          <w:b/>
        </w:rPr>
        <w:t>Карагандинского погрузочно-транспортного управления (КПТУ) УД АО «</w:t>
      </w:r>
      <w:proofErr w:type="spellStart"/>
      <w:r w:rsidR="006D1F9B" w:rsidRPr="003220ED">
        <w:rPr>
          <w:b/>
          <w:lang w:val="en-US"/>
        </w:rPr>
        <w:t>Qarmet</w:t>
      </w:r>
      <w:proofErr w:type="spellEnd"/>
      <w:r w:rsidR="006D1F9B" w:rsidRPr="003220ED">
        <w:rPr>
          <w:b/>
        </w:rPr>
        <w:t xml:space="preserve">» по услуге </w:t>
      </w:r>
      <w:r w:rsidR="00697D21" w:rsidRPr="003220ED">
        <w:rPr>
          <w:b/>
        </w:rPr>
        <w:t>предоставления</w:t>
      </w:r>
      <w:r w:rsidR="006D1F9B" w:rsidRPr="003220ED">
        <w:rPr>
          <w:b/>
        </w:rPr>
        <w:t xml:space="preserve"> подъездного пути для проезда подвижного состава</w:t>
      </w:r>
      <w:r w:rsidR="00402842" w:rsidRPr="003220ED">
        <w:rPr>
          <w:b/>
          <w:sz w:val="28"/>
          <w:szCs w:val="28"/>
          <w:lang w:val="kk-KZ"/>
        </w:rPr>
        <w:t xml:space="preserve"> </w:t>
      </w:r>
      <w:r w:rsidR="00402842" w:rsidRPr="003220ED">
        <w:rPr>
          <w:b/>
          <w:lang w:val="kk-KZ"/>
        </w:rPr>
        <w:t>при условии отсутствия конкурентного подъездного пути</w:t>
      </w:r>
      <w:r w:rsidRPr="003220ED">
        <w:rPr>
          <w:b/>
        </w:rPr>
        <w:t xml:space="preserve"> за первое полугодие 2025 года.</w:t>
      </w:r>
    </w:p>
    <w:bookmarkEnd w:id="0"/>
    <w:p w14:paraId="2201DC73" w14:textId="38F8CBF9" w:rsidR="006D1F9B" w:rsidRPr="004333AE" w:rsidRDefault="006D1F9B" w:rsidP="006D1F9B">
      <w:pPr>
        <w:pStyle w:val="pj"/>
        <w:rPr>
          <w:bCs/>
        </w:rPr>
      </w:pPr>
      <w:r>
        <w:rPr>
          <w:bCs/>
        </w:rPr>
        <w:t>Цель отчёта, обеспечение прозрачности деятельности</w:t>
      </w:r>
      <w:r w:rsidRPr="001F08CE">
        <w:rPr>
          <w:bCs/>
        </w:rPr>
        <w:t xml:space="preserve"> </w:t>
      </w:r>
      <w:r w:rsidRPr="004333AE">
        <w:rPr>
          <w:bCs/>
        </w:rPr>
        <w:t>Карагандинского погрузочно-транспортного управления (КПТУ) УД АО «</w:t>
      </w:r>
      <w:proofErr w:type="spellStart"/>
      <w:r w:rsidRPr="004333AE">
        <w:rPr>
          <w:bCs/>
          <w:lang w:val="en-US"/>
        </w:rPr>
        <w:t>Qarmet</w:t>
      </w:r>
      <w:proofErr w:type="spellEnd"/>
      <w:r w:rsidRPr="004333AE">
        <w:rPr>
          <w:bCs/>
        </w:rPr>
        <w:t>» перед потребителями и иными заинтересованными лицами.</w:t>
      </w:r>
    </w:p>
    <w:p w14:paraId="75D1975A" w14:textId="77777777" w:rsidR="006D1F9B" w:rsidRPr="00395327" w:rsidRDefault="006D1F9B" w:rsidP="006D1F9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r w:rsidRPr="00395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предприятия.</w:t>
      </w:r>
    </w:p>
    <w:p w14:paraId="04A84971" w14:textId="77777777" w:rsidR="006D1F9B" w:rsidRDefault="006D1F9B" w:rsidP="006D1F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>Карагандинское погрузочно-транспортное управление (КПТУ) УД АО «</w:t>
      </w:r>
      <w:proofErr w:type="spellStart"/>
      <w:r w:rsidRPr="008B1FB5">
        <w:rPr>
          <w:rFonts w:ascii="Times New Roman" w:eastAsia="Times New Roman" w:hAnsi="Times New Roman" w:cs="Times New Roman"/>
          <w:sz w:val="24"/>
          <w:lang w:val="en-US" w:eastAsia="ru-RU"/>
        </w:rPr>
        <w:t>Qarmet</w:t>
      </w:r>
      <w:proofErr w:type="spellEnd"/>
      <w:r w:rsidRPr="008B1FB5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состоит в Местном разделе Государственного регистра субъектов естественных монополий по Карагандинской области (включен приказом 16-ОД от 24.01.2005 г.) по виду услуг предоставления подъездного пути для проезда подвижного состава</w:t>
      </w:r>
      <w:r w:rsidRPr="008B1FB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47161D56" w14:textId="77777777" w:rsidR="006D1F9B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КПТУ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специализированным структурным подразделением </w:t>
      </w:r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Угольного 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bookmarkStart w:id="1" w:name="_Hlk195619490"/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2" w:name="_Hlk195691191"/>
      <w:proofErr w:type="spellStart"/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bookmarkEnd w:id="2"/>
      <w:proofErr w:type="spellEnd"/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является юридическим лицом и действует на началах внутреннего хозяйственного расчета, имеет не законченный баланс, круглую печать, фирменный бланк.</w:t>
      </w:r>
    </w:p>
    <w:p w14:paraId="3670494E" w14:textId="77777777" w:rsidR="006D1F9B" w:rsidRPr="00161E7E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КПТУ – это предприятие с большой историей и огромным вкладом в развитии Карагандинской области и угледобывающей отрасли. Наше предприятие осуществляет доставку сырья, материалов и оборудования всем подразделениям АО «</w:t>
      </w:r>
      <w:proofErr w:type="spellStart"/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proofErr w:type="spellEnd"/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сторонним организациям г. Караганды и городов спутников. Производит обслуживание 8 угольных шахт, 2 ОФ, ТЭЦ-1, ШТЭЦ и более 150 объектов малого и среднего бизнеса.</w:t>
      </w:r>
    </w:p>
    <w:p w14:paraId="0CB8FFBE" w14:textId="77777777" w:rsidR="006D1F9B" w:rsidRPr="00161E7E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задачами производственной деятельности КПТУ являются:</w:t>
      </w:r>
    </w:p>
    <w:p w14:paraId="3037DDA9" w14:textId="77777777" w:rsidR="006D1F9B" w:rsidRPr="00161E7E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подразделений АО «</w:t>
      </w:r>
      <w:proofErr w:type="spellStart"/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proofErr w:type="spellEnd"/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сторонних организаций железнодорожными перевозками и грузовыми операциями;</w:t>
      </w:r>
    </w:p>
    <w:p w14:paraId="6A3F7ABA" w14:textId="77777777" w:rsidR="006D1F9B" w:rsidRPr="00161E7E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железнодорожных путей и стрелочных переводов, устройств электрической централизации и связи в надлежащем состоянии, в целях обеспечения бесперебойного движения поездов в соответствии с утвержденными планами погрузки и выгрузки грузов;</w:t>
      </w:r>
    </w:p>
    <w:p w14:paraId="205425B6" w14:textId="77777777" w:rsidR="006D1F9B" w:rsidRPr="00161E7E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технически исправном состоянии вагонов и локомотивов, специального подвижного состава КПТУ.</w:t>
      </w:r>
    </w:p>
    <w:p w14:paraId="57377F6C" w14:textId="77777777" w:rsidR="006D1F9B" w:rsidRPr="00145299" w:rsidRDefault="006D1F9B" w:rsidP="006D1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Договором на подачу и уборку вагонов на подъездной путь КПТУ УД АО «</w:t>
      </w:r>
      <w:proofErr w:type="spellStart"/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proofErr w:type="spellEnd"/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определен порядок постановки, осмотра и оформления вагонов на станциях КПТУ и ТОО КТЖ-ГП Карагандинского филиала дороги.</w:t>
      </w:r>
    </w:p>
    <w:p w14:paraId="072036F1" w14:textId="77777777" w:rsidR="006D1F9B" w:rsidRPr="00145299" w:rsidRDefault="006D1F9B" w:rsidP="006D1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КПТУ входит 4 основные службы и несколько дополнительных подразделений:</w:t>
      </w:r>
    </w:p>
    <w:p w14:paraId="79E873D2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Эксплуатации и грузовой работы;</w:t>
      </w:r>
    </w:p>
    <w:p w14:paraId="65B028F0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ПС;</w:t>
      </w:r>
    </w:p>
    <w:p w14:paraId="321F5D86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пути;</w:t>
      </w:r>
    </w:p>
    <w:p w14:paraId="7853AB74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сигнализации, связи и энергохозяйства;</w:t>
      </w:r>
    </w:p>
    <w:p w14:paraId="3CE56FCF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безопасности и ОТ;</w:t>
      </w:r>
    </w:p>
    <w:p w14:paraId="48FF3CFA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хозяйственная служба.</w:t>
      </w:r>
    </w:p>
    <w:p w14:paraId="02D3286D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своевременного производства операций по приему, отправке поездов с грузами и порожними вагонами после выгрузки, маневровой работы по формированию и расформированию поездов и составов, а также своевременным обеспечением производств, цехов и участков комбината железнодорожными перевозками в состав службы эксплуатации входят 13 железнодорожных станций.</w:t>
      </w:r>
    </w:p>
    <w:p w14:paraId="79C29CC2" w14:textId="77777777" w:rsidR="006D1F9B" w:rsidRPr="00145299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Эксплуатационный парк КПТУ составляют тепловозы серии ТЭМ-2, ТЭМ-7, ТГМ-6, в количестве 27 единиц.</w:t>
      </w:r>
    </w:p>
    <w:p w14:paraId="3A04C367" w14:textId="77777777" w:rsidR="006D1F9B" w:rsidRPr="00161E7E" w:rsidRDefault="006D1F9B" w:rsidP="006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Вагонный парк КПТУ составляют полувагоны, платформы, дозаторы, думпкары, цистерны и специальный подвижной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C919D0" w14:textId="28CA7B1D" w:rsidR="006D1F9B" w:rsidRDefault="006D1F9B" w:rsidP="00C761B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Развернутая длина подъездного пути составляет 361 км.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 </w:t>
      </w: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грузооборот предприятия составил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proofErr w:type="spellStart"/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км, перевезено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5,8</w:t>
      </w: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тонн грузов, вагонооборот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88 299</w:t>
      </w: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вагонов.</w:t>
      </w:r>
    </w:p>
    <w:p w14:paraId="7AE1D216" w14:textId="77777777" w:rsidR="005F5525" w:rsidRPr="001103C9" w:rsidRDefault="005F5525" w:rsidP="006D1F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5B9D6" w14:textId="328BC790" w:rsidR="005F5525" w:rsidRPr="005F5525" w:rsidRDefault="00A8459D" w:rsidP="005F552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и</w:t>
      </w:r>
      <w:r w:rsidR="005F5525" w:rsidRPr="005F5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сполнени</w:t>
      </w:r>
      <w:r w:rsidR="00161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5F5525" w:rsidRPr="005F5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инвестиционных программ.</w:t>
      </w:r>
    </w:p>
    <w:p w14:paraId="50B8D631" w14:textId="6001C333" w:rsidR="005F5525" w:rsidRDefault="005F5525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E9">
        <w:rPr>
          <w:rFonts w:ascii="Times New Roman" w:hAnsi="Times New Roman" w:cs="Times New Roman"/>
          <w:sz w:val="24"/>
          <w:szCs w:val="24"/>
        </w:rPr>
        <w:t>Инвестиционная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в первом полугодии 2025 года не предусмотрена по КПТУ.</w:t>
      </w:r>
    </w:p>
    <w:p w14:paraId="3EAA5D4F" w14:textId="77777777" w:rsidR="005F5525" w:rsidRDefault="005F5525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9A7E4" w14:textId="46FF3E80" w:rsidR="00161BA2" w:rsidRDefault="00161BA2" w:rsidP="005F55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постатейном исполнении </w:t>
      </w:r>
      <w:r w:rsidR="004B14A0">
        <w:rPr>
          <w:rFonts w:ascii="Times New Roman" w:hAnsi="Times New Roman" w:cs="Times New Roman"/>
          <w:b/>
          <w:sz w:val="24"/>
          <w:szCs w:val="24"/>
          <w:lang w:val="ru-KZ"/>
        </w:rPr>
        <w:t>утвержденной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4A0">
        <w:rPr>
          <w:rFonts w:ascii="Times New Roman" w:hAnsi="Times New Roman" w:cs="Times New Roman"/>
          <w:b/>
          <w:sz w:val="24"/>
          <w:szCs w:val="24"/>
          <w:lang w:val="ru-KZ"/>
        </w:rPr>
        <w:t>тариф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B14A0">
        <w:rPr>
          <w:rFonts w:ascii="Times New Roman" w:hAnsi="Times New Roman" w:cs="Times New Roman"/>
          <w:b/>
          <w:sz w:val="24"/>
          <w:szCs w:val="24"/>
          <w:lang w:val="ru-KZ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смет</w:t>
      </w:r>
      <w:r w:rsidR="004B14A0">
        <w:rPr>
          <w:rFonts w:ascii="Times New Roman" w:hAnsi="Times New Roman" w:cs="Times New Roman"/>
          <w:b/>
          <w:sz w:val="24"/>
          <w:szCs w:val="24"/>
          <w:lang w:val="ru-KZ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95DD74" w14:textId="77777777" w:rsidR="00712D56" w:rsidRDefault="00712D56" w:rsidP="00712D5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</w:p>
    <w:p w14:paraId="54E2D93A" w14:textId="1D0554E0" w:rsidR="005F5525" w:rsidRPr="00C761B7" w:rsidRDefault="005F5525" w:rsidP="00712D5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C761B7">
        <w:rPr>
          <w:rFonts w:ascii="Times New Roman" w:hAnsi="Times New Roman" w:cs="Times New Roman"/>
          <w:bCs/>
          <w:sz w:val="24"/>
          <w:szCs w:val="24"/>
        </w:rPr>
        <w:t>Отчет об исполнении тарифной сметы по услуге предоставления подъездного пути для проезда подвижного состава за первое полугодие 2025 года.</w:t>
      </w:r>
    </w:p>
    <w:tbl>
      <w:tblPr>
        <w:tblW w:w="11421" w:type="dxa"/>
        <w:tblInd w:w="-709" w:type="dxa"/>
        <w:tblLook w:val="04A0" w:firstRow="1" w:lastRow="0" w:firstColumn="1" w:lastColumn="0" w:noHBand="0" w:noVBand="1"/>
      </w:tblPr>
      <w:tblGrid>
        <w:gridCol w:w="716"/>
        <w:gridCol w:w="2119"/>
        <w:gridCol w:w="1569"/>
        <w:gridCol w:w="1692"/>
        <w:gridCol w:w="1559"/>
        <w:gridCol w:w="1402"/>
        <w:gridCol w:w="2142"/>
        <w:gridCol w:w="53"/>
        <w:gridCol w:w="169"/>
      </w:tblGrid>
      <w:tr w:rsidR="005F5525" w:rsidRPr="005F5525" w14:paraId="51FAECE2" w14:textId="77777777" w:rsidTr="00712D56">
        <w:trPr>
          <w:gridAfter w:val="1"/>
          <w:wAfter w:w="169" w:type="dxa"/>
          <w:trHeight w:val="375"/>
        </w:trPr>
        <w:tc>
          <w:tcPr>
            <w:tcW w:w="11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4CB7" w14:textId="06A066C2" w:rsidR="005F5525" w:rsidRPr="005F5525" w:rsidRDefault="005F5525" w:rsidP="00C7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525" w:rsidRPr="005F5525" w14:paraId="3374DB7D" w14:textId="77777777" w:rsidTr="00712D56">
        <w:trPr>
          <w:gridAfter w:val="2"/>
          <w:wAfter w:w="222" w:type="dxa"/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33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№  п</w:t>
            </w:r>
            <w:proofErr w:type="gramEnd"/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BD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3C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0AC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8CB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Показатели за первое полугодие 2025 года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80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Отклонение, в %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A4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5F5525" w:rsidRPr="005F5525" w14:paraId="586E84A1" w14:textId="77777777" w:rsidTr="00712D56">
        <w:trPr>
          <w:trHeight w:val="12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25C0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FA5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88E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34E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7A5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BE62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959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691F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525" w:rsidRPr="005F5525" w14:paraId="2A2F0E1B" w14:textId="77777777" w:rsidTr="00712D56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170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D3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AF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6F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3345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E10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59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43B977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F62580B" w14:textId="77777777" w:rsidTr="00712D56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FA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F5AB" w14:textId="77777777" w:rsidR="005F5525" w:rsidRPr="005F5525" w:rsidRDefault="005F5525" w:rsidP="005F5525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81B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56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333 978,0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02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938 026,0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4A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2BF" w14:textId="64252A7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CCF86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E2E9736" w14:textId="77777777" w:rsidTr="00712D56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628E" w14:textId="77777777" w:rsidR="005F5525" w:rsidRPr="005F5525" w:rsidRDefault="005F5525" w:rsidP="005F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C324" w14:textId="77777777" w:rsidR="005F5525" w:rsidRPr="005F5525" w:rsidRDefault="005F5525" w:rsidP="005F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8F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933" w14:textId="00DC36B6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19D" w14:textId="1B2B9F2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4B2" w14:textId="7385C6D4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06E" w14:textId="6E299DAC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4EF58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E60A7F4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B18F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849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6FC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91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89 245,0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7D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78 839,0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5C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21C" w14:textId="4D92D23C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B0DEC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B52DA31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261E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04B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D0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5E9" w14:textId="1498204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950" w14:textId="2B1B7E3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858" w14:textId="58C5DAD2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6059" w14:textId="39689822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203EAC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0B132E6" w14:textId="77777777" w:rsidTr="004A319C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53FB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747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697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36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CF7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46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2FA" w14:textId="1722FAD9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</w:t>
            </w:r>
            <w:r w:rsidR="004028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стоимости</w:t>
            </w: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приобретение верхнего строения путей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8C8E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BA39823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4C43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4B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30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CE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EDF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98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-65,8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B5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цены на уголь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2DA0A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306DDB0" w14:textId="77777777" w:rsidTr="004A319C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CC5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B6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F6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8A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CEF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18 209,0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B5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62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квт/часов, повышение тарифа по транспортировки ПУ "</w:t>
            </w:r>
            <w:proofErr w:type="spellStart"/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Энергоуголь</w:t>
            </w:r>
            <w:proofErr w:type="spellEnd"/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B1F4B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F3BC734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968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E2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ГСМ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71DD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80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64E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03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19C" w14:textId="7CA1352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цены на ГСМ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4A8E24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62024EB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4B5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677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6F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51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E2A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707 763,0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21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025" w14:textId="4F80189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F5FE0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0579576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04D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72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A17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3AA" w14:textId="003C3E63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EC66" w14:textId="2232142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E26" w14:textId="763C4B93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A160" w14:textId="022C3719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D7DD74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6BC03E6" w14:textId="77777777" w:rsidTr="004A319C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668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4E4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D91C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1C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E4C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594 759,0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6B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613" w14:textId="7A729603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тарифных ставок и должностных окладов с последнего утверждение тарифов в 2012 году.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61A9C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314FC9C" w14:textId="77777777" w:rsidTr="004A319C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7416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83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C1F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0D3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69B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65 423,0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BF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616,3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21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выплат по социальному налогу и повышение ставки по налогу на 2025 год на 11%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09B29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0749FE5" w14:textId="77777777" w:rsidTr="004A319C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B786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B20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669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BA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AB2B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4E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318,6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C5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выплат по соц. страхованию и повышение ставки по отчислениям на 2025 год на 4,5%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ABA20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A0B62E2" w14:textId="77777777" w:rsidTr="004A319C">
        <w:trPr>
          <w:trHeight w:val="6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DF7E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3A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страхование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1A5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A6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A5A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EA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E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выплат в ФОСМ и повышение ставки по отчислениям на 2025 год с 1,5% до 3%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FB8AD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71DA7EC" w14:textId="77777777" w:rsidTr="004A319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1B9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3D5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31D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61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6AC9" w14:textId="15EECF0D" w:rsidR="005F5525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1 829</w:t>
            </w:r>
            <w:r w:rsidR="005F5525"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B5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65D" w14:textId="754A74B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A8CD03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4EF072B" w14:textId="77777777" w:rsidTr="004A319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AED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290C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67C2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25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6D8A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BB0" w14:textId="446DCC35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ACE" w14:textId="433FF1BC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FFA87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2D734382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4F5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120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7D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1797" w14:textId="07298308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DF95" w14:textId="5E94733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E43" w14:textId="0013FBD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959" w14:textId="19B217B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3B929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B20A14B" w14:textId="77777777" w:rsidTr="004A319C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2DA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9C2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ремонт, не приводящий к увеличению стоимости основных средств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52AB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6FE" w14:textId="6043A2F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2544" w14:textId="1DCEBD2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71E" w14:textId="1F3C55D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CCC" w14:textId="68B6FC6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20C48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56C7BAD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BF2C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B773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70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488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2BF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148 376,0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F1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D6D" w14:textId="4EFE5562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F07B30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0BDBAD9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44AF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C730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F90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36E" w14:textId="0E1E798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0036" w14:textId="422808B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BDF" w14:textId="14E3B09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755A" w14:textId="7DFB908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02C14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43DC9DE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2E9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D0F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УПТС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7F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B9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76D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45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B98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услуг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6A189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5438F4F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D44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7AC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Углесервиса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DD47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03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861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91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38F" w14:textId="36E5C51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объемов по услуге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51129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82AF72D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315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E05C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A3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2A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86B6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B6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21B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услуг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5D8E5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DD6BFC8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326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5C8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затраты (необходимо расшифровать):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8F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03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5FC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137 340,0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45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716" w14:textId="27C803D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761A2C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5B656F3" w14:textId="77777777" w:rsidTr="004A319C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4587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F36" w14:textId="3155D853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покупная вода на хозяйственные нужды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50F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45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6D8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4E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59C" w14:textId="26E9C98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потребление</w:t>
            </w:r>
            <w:r w:rsidR="007C6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объемов по</w:t>
            </w: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</w:t>
            </w:r>
            <w:r w:rsidR="007C6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 и тарифов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4E0F8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99EB8A9" w14:textId="77777777" w:rsidTr="004A319C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F38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FCCB" w14:textId="4558AA04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затраты по ТБ и ПС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E8D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A0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C96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00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46F" w14:textId="3505E87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по спец.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одежды</w:t>
            </w: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и средств индивидуальной защиты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93C2A3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7337358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163F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231E" w14:textId="757F2854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регрессные иски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DA2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3C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B17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15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E2A" w14:textId="3F471C54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FF74DF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BEB8F5A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2D6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A9A" w14:textId="2A3B064B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автотранспорта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DE2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B68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8D1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125 301,0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E1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1666,3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EA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услуг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7EFE3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DCCCA76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1D7A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A7C" w14:textId="486305B9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техобслуживание оргтехники УПТС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6B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C0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EC99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7DA" w14:textId="26168D39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BCE" w14:textId="4A347AD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194DD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C94D628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ED07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F6A" w14:textId="02EB873E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страхование автотранспорта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89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EF6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D3E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4D1" w14:textId="5A59F168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0886" w14:textId="478F186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D1ED9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8127F97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29F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D2A6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1E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B96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62 614,0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1AA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190 884,0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7A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FBF" w14:textId="57A8A174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09B932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900CD10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830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F53B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05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3C7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62 614,0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72A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190 884,0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1B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2441" w14:textId="7B46BE25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129C3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A527F04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726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9BDB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C3C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A52B" w14:textId="63F99DE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47A0" w14:textId="7A2CA37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944" w14:textId="1D886E5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C53B" w14:textId="15FEC71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E3481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6F70A06" w14:textId="77777777" w:rsidTr="004A319C">
        <w:trPr>
          <w:trHeight w:val="7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874E" w14:textId="28005AF9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A6C9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АУП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2A0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A8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ED2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66 323,0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72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6AD" w14:textId="4F2ADD66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тарифных ставок и должностных окладов с последнего утверждение тарифов в 2012 году.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E98DF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806362F" w14:textId="77777777" w:rsidTr="004A319C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036" w14:textId="30AEC0A6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785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58E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31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6BC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1F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61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выплат по социальному налогу и повышение ставки по налогу на 2025 год на 11%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607C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01EC36D" w14:textId="77777777" w:rsidTr="004A319C">
        <w:trPr>
          <w:trHeight w:val="6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CCD" w14:textId="3B217101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48A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1139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8F4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33D6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71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4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выплат по соц. страхованию и повышение ставки по отчислениям на 2025 год на 4,5%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21238E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8CEAFB4" w14:textId="77777777" w:rsidTr="004A319C">
        <w:trPr>
          <w:trHeight w:val="6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F296" w14:textId="0CF8FEE5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21A3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страхование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61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27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DD9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EC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C8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выплат в ФОСМ и повышение ставки по отчислениям на 2025 год с 1,5% до 3%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681B37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24BF5742" w14:textId="77777777" w:rsidTr="004A319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4D34" w14:textId="47574E43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24D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8B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AF07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84A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6 818,0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2F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04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услуг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5A92D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A9DFDE4" w14:textId="77777777" w:rsidTr="004A319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5811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6.6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CE4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31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DA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7EA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D6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31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налоговых ставок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702345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1DCD08F" w14:textId="77777777" w:rsidTr="004A319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CDF8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180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6F6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F22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473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2E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-67,6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C9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объемов по закупке материалов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9B6F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2B67283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EBF1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F45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сторонних организаций,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612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68F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78C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90 066,0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11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BC2" w14:textId="6A29A1DD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6B9817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1D4D10D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E25B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3EF" w14:textId="657BC50F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аудиторские, консалтинговые, информационные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0CC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AE4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CB4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CE2" w14:textId="5A337E9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E107" w14:textId="048B4E0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82827D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C56019F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8D1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381" w14:textId="4B25ECE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банка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3B8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B1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157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773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-98,4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A18" w14:textId="6F3C4138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объемов по услуге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56E32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63FF9DB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D85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0B6D" w14:textId="08FE454B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дезинфекция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32B4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8FC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46A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F4A" w14:textId="759EFEC5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5EF" w14:textId="6FA0CE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A3E97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63FA6512" w14:textId="77777777" w:rsidTr="004A319C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3EB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D4A6" w14:textId="1DB50CE3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охрана объектов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BD2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471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565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89 958,0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40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978" w14:textId="69CE3CD3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объемов по услуге</w:t>
            </w:r>
            <w:r w:rsidR="007C6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тарифных ставок</w:t>
            </w: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C80F2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B4FC409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0D4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DF5" w14:textId="45BC349C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20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9FE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04B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36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-64,4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AE07" w14:textId="071D91A9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объемов по услуге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2C0F31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C97" w:rsidRPr="005F5525" w14:paraId="5091A3D2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311" w14:textId="77777777" w:rsidR="003B3C97" w:rsidRPr="005F5525" w:rsidRDefault="003B3C97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35D3" w14:textId="77777777" w:rsidR="003B3C97" w:rsidRPr="005F5525" w:rsidRDefault="003B3C97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7C4" w14:textId="77777777" w:rsidR="003B3C97" w:rsidRPr="005F5525" w:rsidRDefault="003B3C97" w:rsidP="003B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3432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52A1" w14:textId="78170A22" w:rsidR="003B3C97" w:rsidRPr="003B3C97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C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1 127 691,0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CFA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51A3" w14:textId="1469BF90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1BCCEF" w14:textId="77777777" w:rsidR="003B3C97" w:rsidRPr="005F5525" w:rsidRDefault="003B3C97" w:rsidP="003B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C97" w:rsidRPr="005F5525" w14:paraId="1C371F87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9590" w14:textId="77777777" w:rsidR="003B3C97" w:rsidRPr="005F5525" w:rsidRDefault="003B3C97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330" w14:textId="77777777" w:rsidR="003B3C97" w:rsidRPr="005F5525" w:rsidRDefault="003B3C97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3EA3" w14:textId="77777777" w:rsidR="003B3C97" w:rsidRPr="005F5525" w:rsidRDefault="003B3C97" w:rsidP="003B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2FB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10C4" w14:textId="639541B5" w:rsidR="003B3C97" w:rsidRPr="003B3C97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C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-1 009 471,0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0EB" w14:textId="77777777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-49353,9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2650" w14:textId="37E6AF82" w:rsidR="003B3C97" w:rsidRPr="005F5525" w:rsidRDefault="003B3C97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5594B9" w14:textId="77777777" w:rsidR="003B3C97" w:rsidRPr="005F5525" w:rsidRDefault="003B3C97" w:rsidP="003B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38201968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8DE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4050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2895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F1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398 644,0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B171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118 220,0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5F6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D5E" w14:textId="27E7F0E9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917AC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281E5854" w14:textId="77777777" w:rsidTr="004A319C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0F3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BFC6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оказанных услуг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CC13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тыс.вагонкм</w:t>
            </w:r>
            <w:proofErr w:type="spellEnd"/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B0C5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546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1 431,2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1C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435" w14:textId="0811D69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7F0637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76F365CA" w14:textId="77777777" w:rsidTr="004A319C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5B05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93C0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AC9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94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398 644,0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E4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118 220,0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FE8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DA3" w14:textId="2F621E52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A1958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5586E67F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E43A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9FF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(тенге без НДС)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F41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</w:t>
            </w:r>
            <w:proofErr w:type="spellStart"/>
            <w:proofErr w:type="gramStart"/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вагон.км</w:t>
            </w:r>
            <w:proofErr w:type="spellEnd"/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2E8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60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CCF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541B" w14:textId="623203D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1660A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09B7930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6B55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384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4F2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EE9" w14:textId="33CAE11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26EC" w14:textId="092B1FB5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340" w14:textId="566C1421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8E16" w14:textId="0B4D2ABB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64A1A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4CE784D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C46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F800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ED0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0ED9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85A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EE7" w14:textId="2A6CFB43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418" w14:textId="31EFFD14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7B0DD5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4C03F03E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E63B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17B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2AD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C44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493D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F83" w14:textId="5ECCA388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33A" w14:textId="6BAA8C3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3A3B5B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0547730F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60BA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901E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2D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AE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6982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AAB" w14:textId="08D31FB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AED1" w14:textId="26734B7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E4058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C3AED5D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C4B8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825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113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26E" w14:textId="3023451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9953" w14:textId="541D4410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3F1" w14:textId="01C8FE12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6A2" w14:textId="16C7AD5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69D5C6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254EFBF3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9DC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94ED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74A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0100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453B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8EF2" w14:textId="0552A4CE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C1B2" w14:textId="4E89190C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846CCE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5525" w:rsidRPr="005F5525" w14:paraId="13B09D7F" w14:textId="77777777" w:rsidTr="004A319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4CFA" w14:textId="77777777" w:rsidR="005F5525" w:rsidRPr="005F5525" w:rsidRDefault="005F5525" w:rsidP="004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F966" w14:textId="77777777" w:rsidR="005F5525" w:rsidRPr="005F5525" w:rsidRDefault="005F5525" w:rsidP="007C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B16" w14:textId="77777777" w:rsidR="005F5525" w:rsidRPr="005F5525" w:rsidRDefault="005F5525" w:rsidP="005F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3FA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255E" w14:textId="77777777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888C" w14:textId="7C92D39F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575F" w14:textId="27CD7B0A" w:rsidR="005F5525" w:rsidRPr="005F5525" w:rsidRDefault="005F5525" w:rsidP="000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D8C2A9" w14:textId="77777777" w:rsidR="005F5525" w:rsidRPr="005F5525" w:rsidRDefault="005F5525" w:rsidP="005F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4B4368" w14:textId="32A7F7D4" w:rsidR="007D664E" w:rsidRDefault="005F5525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B4A7E" w14:textId="27C5B2BE" w:rsidR="00DC32F9" w:rsidRDefault="00DC32F9" w:rsidP="005F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F46D9" w14:textId="0C3D09E4" w:rsidR="00C933ED" w:rsidRPr="00C933ED" w:rsidRDefault="000D1D5E" w:rsidP="00C933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1B7">
        <w:rPr>
          <w:rFonts w:ascii="Times New Roman" w:hAnsi="Times New Roman" w:cs="Times New Roman"/>
          <w:b/>
          <w:bCs/>
          <w:sz w:val="24"/>
          <w:szCs w:val="24"/>
        </w:rPr>
        <w:t>О соблюдении показателей качества и надежности регулируемых услуг.</w:t>
      </w:r>
    </w:p>
    <w:p w14:paraId="3711379D" w14:textId="7F15B4A8" w:rsidR="00C761B7" w:rsidRPr="00C761B7" w:rsidRDefault="00C761B7" w:rsidP="00C761B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1B7">
        <w:rPr>
          <w:rFonts w:ascii="Times New Roman" w:hAnsi="Times New Roman" w:cs="Times New Roman"/>
          <w:sz w:val="24"/>
          <w:szCs w:val="24"/>
        </w:rPr>
        <w:t xml:space="preserve">Согласно п.323 Правил осуществления деятельности субъектами естественных монополий от 13.08.2019 г.№ 73 (далее по тексту-Правила) порядок утверждения показателей эффективности деятельности субъектов естественных монополий, устанавливается субъектам естественных монополий тарифы, которым утверждались с применением стимулирующего метода тарифного регулирования. </w:t>
      </w:r>
      <w:r w:rsidRPr="0045792C">
        <w:rPr>
          <w:rFonts w:ascii="Times New Roman" w:hAnsi="Times New Roman" w:cs="Times New Roman"/>
        </w:rPr>
        <w:t xml:space="preserve">Для </w:t>
      </w:r>
      <w:r w:rsidRPr="0045792C">
        <w:rPr>
          <w:rFonts w:ascii="Times New Roman" w:hAnsi="Times New Roman" w:cs="Times New Roman"/>
          <w:bCs/>
          <w:sz w:val="24"/>
          <w:szCs w:val="24"/>
        </w:rPr>
        <w:t>предприятия Карагандинского погрузочно-транспортного управления (КПТУ) УД АО «</w:t>
      </w:r>
      <w:proofErr w:type="spellStart"/>
      <w:r w:rsidRPr="0045792C">
        <w:rPr>
          <w:rFonts w:ascii="Times New Roman" w:hAnsi="Times New Roman" w:cs="Times New Roman"/>
          <w:bCs/>
          <w:sz w:val="24"/>
          <w:szCs w:val="24"/>
          <w:lang w:val="en-US"/>
        </w:rPr>
        <w:t>Qarmet</w:t>
      </w:r>
      <w:proofErr w:type="spellEnd"/>
      <w:r w:rsidRPr="0045792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5792C">
        <w:rPr>
          <w:rFonts w:ascii="Times New Roman" w:hAnsi="Times New Roman" w:cs="Times New Roman"/>
          <w:bCs/>
        </w:rPr>
        <w:t>тариф предоставления</w:t>
      </w:r>
      <w:r w:rsidRPr="0045792C">
        <w:rPr>
          <w:rFonts w:ascii="Times New Roman" w:hAnsi="Times New Roman" w:cs="Times New Roman"/>
          <w:bCs/>
          <w:sz w:val="24"/>
          <w:szCs w:val="24"/>
        </w:rPr>
        <w:t xml:space="preserve"> подъездного пути для проезда подвижного состава</w:t>
      </w:r>
      <w:r w:rsidRPr="004579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79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 условии отсутствия конкурентного</w:t>
      </w:r>
      <w:r w:rsidRPr="00C761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подъездного пути</w:t>
      </w:r>
      <w:r>
        <w:rPr>
          <w:lang w:val="kk-KZ"/>
        </w:rPr>
        <w:t xml:space="preserve">, </w:t>
      </w:r>
      <w:r w:rsidRPr="00C761B7">
        <w:rPr>
          <w:rFonts w:ascii="Times New Roman" w:hAnsi="Times New Roman" w:cs="Times New Roman"/>
          <w:lang w:val="kk-KZ"/>
        </w:rPr>
        <w:t>утверждался</w:t>
      </w:r>
      <w:r w:rsidRPr="00C7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61B7">
        <w:rPr>
          <w:rFonts w:ascii="Times New Roman" w:hAnsi="Times New Roman" w:cs="Times New Roman"/>
          <w:sz w:val="24"/>
          <w:szCs w:val="24"/>
        </w:rPr>
        <w:t>атратн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761B7">
        <w:rPr>
          <w:rFonts w:ascii="Times New Roman" w:hAnsi="Times New Roman" w:cs="Times New Roman"/>
          <w:sz w:val="24"/>
          <w:szCs w:val="24"/>
        </w:rPr>
        <w:t>методом тарифного регулирования.</w:t>
      </w:r>
    </w:p>
    <w:p w14:paraId="091F536A" w14:textId="6246F066" w:rsidR="00C761B7" w:rsidRDefault="00C761B7" w:rsidP="00C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B7">
        <w:rPr>
          <w:rFonts w:ascii="Times New Roman" w:hAnsi="Times New Roman" w:cs="Times New Roman"/>
          <w:sz w:val="24"/>
          <w:szCs w:val="24"/>
        </w:rPr>
        <w:t>В связи с этим предприятию показатели качества не утверждались.</w:t>
      </w:r>
    </w:p>
    <w:p w14:paraId="5681579D" w14:textId="3B0B04B7" w:rsidR="003220ED" w:rsidRDefault="003220ED" w:rsidP="00C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0C2CA" w14:textId="77777777" w:rsidR="003220ED" w:rsidRDefault="003220ED" w:rsidP="00C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D5D1" w14:textId="77777777" w:rsidR="00C761B7" w:rsidRPr="00C761B7" w:rsidRDefault="00C761B7" w:rsidP="00C7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C165E" w14:textId="77777777" w:rsidR="00C761B7" w:rsidRPr="00C761B7" w:rsidRDefault="00C761B7" w:rsidP="00C761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256D94" w14:textId="0242FA47" w:rsidR="00C933ED" w:rsidRPr="00C933ED" w:rsidRDefault="0045792C" w:rsidP="00C93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 </w:t>
      </w:r>
      <w:r w:rsidR="00C761B7" w:rsidRPr="00C761B7">
        <w:rPr>
          <w:rFonts w:ascii="Times New Roman" w:hAnsi="Times New Roman" w:cs="Times New Roman"/>
          <w:b/>
          <w:bCs/>
          <w:sz w:val="24"/>
          <w:szCs w:val="24"/>
        </w:rPr>
        <w:t>достижении показателей эффективности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предприятия.</w:t>
      </w:r>
    </w:p>
    <w:p w14:paraId="6821F1C5" w14:textId="1644CD96" w:rsidR="00C761B7" w:rsidRPr="0045792C" w:rsidRDefault="00C761B7" w:rsidP="00C933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92C">
        <w:rPr>
          <w:rFonts w:ascii="Times New Roman" w:hAnsi="Times New Roman" w:cs="Times New Roman"/>
          <w:sz w:val="24"/>
          <w:szCs w:val="24"/>
        </w:rPr>
        <w:t xml:space="preserve">В соответствии с п. 367 указанных Правил утверждение ведомством уполномоченного органа или его территориальным органом показателей качества и надежности регулируемых услуг осуществляется при применении стимулирующего метода тарифного регулирования. Тариф </w:t>
      </w:r>
      <w:r w:rsidR="0045792C" w:rsidRPr="0045792C">
        <w:rPr>
          <w:rFonts w:ascii="Times New Roman" w:hAnsi="Times New Roman" w:cs="Times New Roman"/>
        </w:rPr>
        <w:t xml:space="preserve">для </w:t>
      </w:r>
      <w:r w:rsidR="0045792C" w:rsidRPr="0045792C">
        <w:rPr>
          <w:rFonts w:ascii="Times New Roman" w:hAnsi="Times New Roman" w:cs="Times New Roman"/>
          <w:bCs/>
          <w:sz w:val="24"/>
          <w:szCs w:val="24"/>
        </w:rPr>
        <w:t>предприятия Карагандинского погрузочно-транспортного управления (КПТУ) УД АО «</w:t>
      </w:r>
      <w:proofErr w:type="spellStart"/>
      <w:r w:rsidR="0045792C" w:rsidRPr="0045792C">
        <w:rPr>
          <w:rFonts w:ascii="Times New Roman" w:hAnsi="Times New Roman" w:cs="Times New Roman"/>
          <w:bCs/>
          <w:sz w:val="24"/>
          <w:szCs w:val="24"/>
          <w:lang w:val="en-US"/>
        </w:rPr>
        <w:t>Qarmet</w:t>
      </w:r>
      <w:proofErr w:type="spellEnd"/>
      <w:r w:rsidR="0045792C" w:rsidRPr="0045792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5792C">
        <w:rPr>
          <w:rFonts w:ascii="Times New Roman" w:hAnsi="Times New Roman" w:cs="Times New Roman"/>
          <w:sz w:val="24"/>
          <w:szCs w:val="24"/>
        </w:rPr>
        <w:t>утверждал</w:t>
      </w:r>
      <w:proofErr w:type="spellStart"/>
      <w:r w:rsidR="004B14A0">
        <w:rPr>
          <w:rFonts w:ascii="Times New Roman" w:hAnsi="Times New Roman" w:cs="Times New Roman"/>
          <w:sz w:val="24"/>
          <w:szCs w:val="24"/>
          <w:lang w:val="ru-KZ"/>
        </w:rPr>
        <w:t>ся</w:t>
      </w:r>
      <w:proofErr w:type="spellEnd"/>
      <w:r w:rsidRPr="0045792C">
        <w:rPr>
          <w:rFonts w:ascii="Times New Roman" w:hAnsi="Times New Roman" w:cs="Times New Roman"/>
          <w:sz w:val="24"/>
          <w:szCs w:val="24"/>
        </w:rPr>
        <w:t xml:space="preserve"> с применением затратного метода тарифного регулирования.</w:t>
      </w:r>
    </w:p>
    <w:p w14:paraId="4A4E8057" w14:textId="54D30648" w:rsidR="000D1D5E" w:rsidRDefault="00C761B7" w:rsidP="00C933E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92C">
        <w:rPr>
          <w:rFonts w:ascii="Times New Roman" w:hAnsi="Times New Roman" w:cs="Times New Roman"/>
          <w:sz w:val="24"/>
          <w:szCs w:val="24"/>
        </w:rPr>
        <w:t>В связи с этим предприятию показатели эффективности деятельности предприятию не утверждались.</w:t>
      </w:r>
    </w:p>
    <w:p w14:paraId="3EA4DC43" w14:textId="55A2C397" w:rsidR="0045792C" w:rsidRDefault="0045792C" w:rsidP="00C761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FF51DF" w14:textId="0A0354AC" w:rsidR="0045792C" w:rsidRPr="00E150AE" w:rsidRDefault="0045792C" w:rsidP="004B14A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основных показателях финансово-экономической деятельности </w:t>
      </w:r>
      <w:r w:rsidRPr="001F08CE">
        <w:rPr>
          <w:rFonts w:ascii="Times New Roman" w:hAnsi="Times New Roman" w:cs="Times New Roman"/>
          <w:b/>
          <w:sz w:val="24"/>
          <w:szCs w:val="24"/>
        </w:rPr>
        <w:t>Карагандинского погрузочно-транспортного управления (КПТУ)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 </w:t>
      </w:r>
      <w:r w:rsidRPr="001F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Pr="001F08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Qarmet</w:t>
      </w:r>
      <w:proofErr w:type="spellEnd"/>
      <w:r w:rsidRPr="001F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первое </w:t>
      </w:r>
      <w:r w:rsidR="00F2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 2025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9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составляет:</w:t>
      </w:r>
    </w:p>
    <w:p w14:paraId="06F4ABB6" w14:textId="19AE1E62" w:rsidR="0045792C" w:rsidRPr="009E7B80" w:rsidRDefault="0045792C" w:rsidP="00C933ED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Доход от регулируемой услуге по предоставлению подъездного пути для проезда подвижного состава </w:t>
      </w:r>
      <w:bookmarkStart w:id="3" w:name="_Hlk203036815"/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первое полугодие 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3"/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 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118 219 598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тенге.</w:t>
      </w:r>
    </w:p>
    <w:p w14:paraId="736C1478" w14:textId="623F71D6" w:rsidR="0045792C" w:rsidRPr="009E7B80" w:rsidRDefault="0045792C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Затраты </w:t>
      </w:r>
      <w:r w:rsidR="00F22360"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первое полугодие </w:t>
      </w:r>
      <w:r w:rsidR="00F22360"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F22360"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сложившейся в тарифной смете, составили </w:t>
      </w:r>
      <w:r w:rsidR="00F22360"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1 127 691 000 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тенге.</w:t>
      </w:r>
    </w:p>
    <w:p w14:paraId="145A3802" w14:textId="149318DC" w:rsidR="0045792C" w:rsidRPr="00C933ED" w:rsidRDefault="0045792C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быток </w:t>
      </w:r>
      <w:r w:rsidR="00F22360"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первое полугодие </w:t>
      </w:r>
      <w:r w:rsidR="00F22360"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F22360"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сложившейся в тарифной смете, составил</w:t>
      </w:r>
      <w:r w:rsidR="00F22360" w:rsidRPr="00F223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22360"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009 471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000 тенге. </w:t>
      </w:r>
    </w:p>
    <w:p w14:paraId="3A661B4A" w14:textId="77777777" w:rsidR="0045792C" w:rsidRPr="009E7B80" w:rsidRDefault="0045792C" w:rsidP="00C933ED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Основная причина убыточности предприятия является: </w:t>
      </w:r>
    </w:p>
    <w:p w14:paraId="7A31AF62" w14:textId="77777777" w:rsidR="0045792C" w:rsidRPr="009E7B80" w:rsidRDefault="0045792C" w:rsidP="0045792C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снижение объемов,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именно уменьшение перевозок по шахтам и контрагентам,</w:t>
      </w:r>
    </w:p>
    <w:p w14:paraId="5F224A12" w14:textId="77777777" w:rsidR="0045792C" w:rsidRDefault="0045792C" w:rsidP="0045792C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рентабельный регулируем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ый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тариф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1807DF7" w14:textId="02A5626C" w:rsidR="0045792C" w:rsidRPr="00972207" w:rsidRDefault="0045792C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Кредиторская задолж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</w:t>
      </w: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ность по состоянию на </w:t>
      </w:r>
      <w:r w:rsidR="00C9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933ED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9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933ED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C9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C933ED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9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года составляет </w:t>
      </w:r>
      <w:r w:rsid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>278 772 707,02</w:t>
      </w: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тенге, выплаты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кредиторским</w:t>
      </w: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задолженностям несет АО </w:t>
      </w:r>
      <w:r w:rsidRPr="0097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722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proofErr w:type="spellEnd"/>
      <w:r w:rsidRPr="0097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796D3602" w14:textId="43870E5C" w:rsidR="0045792C" w:rsidRDefault="0045792C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Дебиторская задолженность по состоянию на </w:t>
      </w:r>
      <w:bookmarkStart w:id="4" w:name="_Hlk20303731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22360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22360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22360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составляет 6</w:t>
      </w:r>
      <w:r w:rsidR="00F22360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  <w:r w:rsid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2360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233</w:t>
      </w:r>
      <w:r w:rsid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2360" w:rsidRPr="00F22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178,96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тенге, причина задолженности дебиторов, не вовремя оплаченные счёта. </w:t>
      </w:r>
    </w:p>
    <w:p w14:paraId="2F3EC194" w14:textId="159522A9" w:rsidR="00C933ED" w:rsidRDefault="00C933ED" w:rsidP="0045792C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C91532" w14:textId="2CDAE6F9" w:rsidR="00C933ED" w:rsidRPr="00C933ED" w:rsidRDefault="00C933ED" w:rsidP="00C933E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KZ" w:eastAsia="ru-RU"/>
        </w:rPr>
      </w:pPr>
      <w:r w:rsidRPr="00C933ED">
        <w:rPr>
          <w:rFonts w:ascii="Times New Roman" w:eastAsia="Times New Roman" w:hAnsi="Times New Roman" w:cs="Times New Roman"/>
          <w:b/>
          <w:sz w:val="24"/>
          <w:szCs w:val="24"/>
          <w:lang w:val="ru-KZ" w:eastAsia="ru-RU"/>
        </w:rPr>
        <w:t>Об объемах предоставленных регулируемых услуг.</w:t>
      </w:r>
    </w:p>
    <w:p w14:paraId="0F998138" w14:textId="1FCFC653" w:rsidR="00C933ED" w:rsidRDefault="00C933ED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KZ"/>
        </w:rPr>
        <w:t xml:space="preserve">По </w:t>
      </w:r>
      <w:r w:rsidR="00BE3412">
        <w:rPr>
          <w:rFonts w:ascii="Times New Roman" w:hAnsi="Times New Roman" w:cs="Times New Roman"/>
          <w:bCs/>
          <w:sz w:val="24"/>
          <w:szCs w:val="24"/>
          <w:lang w:val="ru-KZ"/>
        </w:rPr>
        <w:t>К</w:t>
      </w:r>
      <w:r w:rsidR="00515C68">
        <w:rPr>
          <w:rFonts w:ascii="Times New Roman" w:hAnsi="Times New Roman" w:cs="Times New Roman"/>
          <w:bCs/>
          <w:sz w:val="24"/>
          <w:szCs w:val="24"/>
          <w:lang w:val="ru-KZ"/>
        </w:rPr>
        <w:t>арагандинскому</w:t>
      </w:r>
      <w:r w:rsidRPr="00C933ED">
        <w:rPr>
          <w:rFonts w:ascii="Times New Roman" w:hAnsi="Times New Roman" w:cs="Times New Roman"/>
          <w:bCs/>
          <w:sz w:val="24"/>
          <w:szCs w:val="24"/>
        </w:rPr>
        <w:t xml:space="preserve"> погрузочно-</w:t>
      </w:r>
      <w:proofErr w:type="spellStart"/>
      <w:r w:rsidRPr="00C933ED">
        <w:rPr>
          <w:rFonts w:ascii="Times New Roman" w:hAnsi="Times New Roman" w:cs="Times New Roman"/>
          <w:bCs/>
          <w:sz w:val="24"/>
          <w:szCs w:val="24"/>
        </w:rPr>
        <w:t>транспортно</w:t>
      </w:r>
      <w:r>
        <w:rPr>
          <w:rFonts w:ascii="Times New Roman" w:hAnsi="Times New Roman" w:cs="Times New Roman"/>
          <w:bCs/>
          <w:sz w:val="24"/>
          <w:szCs w:val="24"/>
          <w:lang w:val="ru-KZ"/>
        </w:rPr>
        <w:t>му</w:t>
      </w:r>
      <w:proofErr w:type="spellEnd"/>
      <w:r w:rsidRPr="00C933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33ED">
        <w:rPr>
          <w:rFonts w:ascii="Times New Roman" w:hAnsi="Times New Roman" w:cs="Times New Roman"/>
          <w:bCs/>
          <w:sz w:val="24"/>
          <w:szCs w:val="24"/>
        </w:rPr>
        <w:t>управлени</w:t>
      </w:r>
      <w:proofErr w:type="spellEnd"/>
      <w:r w:rsidR="00311854">
        <w:rPr>
          <w:rFonts w:ascii="Times New Roman" w:hAnsi="Times New Roman" w:cs="Times New Roman"/>
          <w:bCs/>
          <w:sz w:val="24"/>
          <w:szCs w:val="24"/>
          <w:lang w:val="ru-KZ"/>
        </w:rPr>
        <w:t>ю</w:t>
      </w:r>
      <w:r w:rsidRPr="00C933ED">
        <w:rPr>
          <w:rFonts w:ascii="Times New Roman" w:hAnsi="Times New Roman" w:cs="Times New Roman"/>
          <w:bCs/>
          <w:sz w:val="24"/>
          <w:szCs w:val="24"/>
        </w:rPr>
        <w:t xml:space="preserve"> (КПТУ)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 </w:t>
      </w:r>
      <w:r w:rsidRPr="00C9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proofErr w:type="spellStart"/>
      <w:r w:rsidRPr="00C933E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proofErr w:type="spellEnd"/>
      <w:r w:rsidRPr="00C9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933ED">
        <w:rPr>
          <w:rFonts w:ascii="Times New Roman" w:eastAsia="Times New Roman" w:hAnsi="Times New Roman" w:cs="Times New Roman"/>
          <w:bCs/>
          <w:sz w:val="24"/>
          <w:szCs w:val="24"/>
          <w:lang w:val="ru-KZ" w:eastAsia="ru-RU"/>
        </w:rPr>
        <w:t xml:space="preserve"> </w:t>
      </w:r>
      <w:r w:rsidR="00311854">
        <w:rPr>
          <w:rFonts w:ascii="Times New Roman" w:eastAsia="Times New Roman" w:hAnsi="Times New Roman" w:cs="Times New Roman"/>
          <w:bCs/>
          <w:sz w:val="24"/>
          <w:szCs w:val="24"/>
          <w:lang w:val="ru-KZ" w:eastAsia="ru-RU"/>
        </w:rPr>
        <w:t xml:space="preserve">фактический </w:t>
      </w:r>
      <w:proofErr w:type="spellStart"/>
      <w:r w:rsidR="00311854"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</w:t>
      </w:r>
      <w:proofErr w:type="spellEnd"/>
      <w:r w:rsidR="00311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>ё</w:t>
      </w:r>
      <w:r w:rsidR="00311854"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оказываемых услуг за первое полугодие 2025 года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составил 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1 431 230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ваг/км.</w:t>
      </w:r>
    </w:p>
    <w:p w14:paraId="5DB98CED" w14:textId="00F81B86" w:rsidR="00311854" w:rsidRDefault="00311854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 xml:space="preserve">Плановый объём 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первое полугодие 2025 года</w:t>
      </w:r>
      <w:r w:rsidRPr="00C9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>составил 1 990 545 ваг/км.</w:t>
      </w:r>
    </w:p>
    <w:p w14:paraId="49448E17" w14:textId="52F3EDFE" w:rsidR="00515C68" w:rsidRDefault="00515C68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 xml:space="preserve">Не </w:t>
      </w:r>
      <w:r w:rsidR="00FA6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>выполнение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>объ</w:t>
      </w:r>
      <w:proofErr w:type="spellEnd"/>
      <w:r w:rsidR="00FA6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 xml:space="preserve"> составил 559 315 ваг/км.</w:t>
      </w:r>
    </w:p>
    <w:p w14:paraId="1B0D8D27" w14:textId="0DED910D" w:rsidR="00515C68" w:rsidRDefault="00515C68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  <w:t>Основная причина уменьшение перевозок по подъездным путям.</w:t>
      </w:r>
    </w:p>
    <w:p w14:paraId="4A2ACE72" w14:textId="7169CBB2" w:rsidR="00311854" w:rsidRDefault="00311854" w:rsidP="00C933ED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KZ" w:eastAsia="ru-RU"/>
        </w:rPr>
      </w:pPr>
    </w:p>
    <w:p w14:paraId="79BC5601" w14:textId="3BBCAD52" w:rsidR="00311854" w:rsidRPr="00311854" w:rsidRDefault="00311854" w:rsidP="0031185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RU"/>
        </w:rPr>
        <w:t>О проводимой работе с потребителями.</w:t>
      </w:r>
    </w:p>
    <w:p w14:paraId="7784FB9A" w14:textId="7BF5D81D" w:rsidR="00311854" w:rsidRPr="00311854" w:rsidRDefault="00311854" w:rsidP="009304B3">
      <w:pPr>
        <w:pStyle w:val="a3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Карагандинское погрузочно-транспортное управление </w:t>
      </w:r>
      <w:r w:rsidRPr="0031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 xml:space="preserve">первом полугодии </w:t>
      </w:r>
      <w:r w:rsidRPr="0031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5</w:t>
      </w:r>
      <w:r w:rsidRPr="0031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а</w:t>
      </w:r>
      <w:r w:rsidRPr="0031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заключил</w:t>
      </w:r>
      <w:r w:rsidR="00712D56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а</w:t>
      </w:r>
      <w:r w:rsidRPr="0031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услугу предоставление подъездного пути для проезда подвижного состава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RU"/>
        </w:rPr>
        <w:t>74</w:t>
      </w:r>
      <w:r w:rsidRPr="0031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контрагентами, а также </w:t>
      </w:r>
      <w:r w:rsidRPr="003118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8 шахт УД АО «</w:t>
      </w:r>
      <w:proofErr w:type="spellStart"/>
      <w:r w:rsidRPr="00311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Qarmet</w:t>
      </w:r>
      <w:proofErr w:type="spellEnd"/>
      <w:r w:rsidRPr="003118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3B5294D" w14:textId="77777777" w:rsidR="00311854" w:rsidRDefault="00311854" w:rsidP="00311854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45541128"/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услуги выставляются согласно утвержденного прейскуранта.</w:t>
      </w:r>
    </w:p>
    <w:p w14:paraId="17FE3E2D" w14:textId="11834C5E" w:rsidR="00311854" w:rsidRDefault="00311854" w:rsidP="00311854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деятельность КПТУ не осуществляет.</w:t>
      </w:r>
    </w:p>
    <w:p w14:paraId="7515744F" w14:textId="46615E94" w:rsidR="009304B3" w:rsidRDefault="009304B3" w:rsidP="00311854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44AB9" w14:textId="411C0C52" w:rsidR="009304B3" w:rsidRPr="009304B3" w:rsidRDefault="009304B3" w:rsidP="009304B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0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2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KZ" w:eastAsia="ru-RU"/>
        </w:rPr>
        <w:t xml:space="preserve">О перспективах </w:t>
      </w:r>
      <w:r w:rsidRPr="00930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2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KZ" w:eastAsia="ru-RU"/>
        </w:rPr>
        <w:t>деятельности</w:t>
      </w:r>
      <w:r w:rsidRPr="00930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предприятия.</w:t>
      </w:r>
    </w:p>
    <w:p w14:paraId="60365C1C" w14:textId="6C116E18" w:rsidR="0045792C" w:rsidRPr="00712D56" w:rsidRDefault="009304B3" w:rsidP="004B14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bookmarkStart w:id="6" w:name="_Hlk19569559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по повышению регулируемого тарифа находится на рассмотрении у руководства УД АО </w:t>
      </w: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>«</w:t>
      </w:r>
      <w:proofErr w:type="spellStart"/>
      <w:r w:rsidRPr="008B1FB5">
        <w:rPr>
          <w:rFonts w:ascii="Times New Roman" w:eastAsia="Times New Roman" w:hAnsi="Times New Roman" w:cs="Times New Roman"/>
          <w:sz w:val="24"/>
          <w:lang w:val="en-US" w:eastAsia="ru-RU"/>
        </w:rPr>
        <w:t>Qarmet</w:t>
      </w:r>
      <w:proofErr w:type="spellEnd"/>
      <w:r w:rsidRPr="008B1FB5">
        <w:rPr>
          <w:rFonts w:ascii="Times New Roman" w:eastAsia="Times New Roman" w:hAnsi="Times New Roman" w:cs="Times New Roman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22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34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>«</w:t>
      </w:r>
      <w:proofErr w:type="spellStart"/>
      <w:r w:rsidRPr="008B1FB5">
        <w:rPr>
          <w:rFonts w:ascii="Times New Roman" w:eastAsia="Times New Roman" w:hAnsi="Times New Roman" w:cs="Times New Roman"/>
          <w:sz w:val="24"/>
          <w:lang w:val="en-US" w:eastAsia="ru-RU"/>
        </w:rPr>
        <w:t>Qarmet</w:t>
      </w:r>
      <w:proofErr w:type="spellEnd"/>
      <w:r w:rsidRPr="008B1FB5">
        <w:rPr>
          <w:rFonts w:ascii="Times New Roman" w:eastAsia="Times New Roman" w:hAnsi="Times New Roman" w:cs="Times New Roman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</w:t>
      </w:r>
      <w:r w:rsidRPr="000F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улучшение качества выполняемых работ и оказания услуг. Создаются комфортные и безопасные условия труда для работников. Внедряются современные и передовые методы труда. Идет модернизация механизмов и оборудования, реализуются программы по инвестированию отдельных направлений, направленных на ремонт и обновление парка локомотивов и специальной железнодорожной техники. Компания прилагает максимум усилий для создания на предприятии всех условий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своевременного и качественного обеспечения железнодорожными услугами всех своих потребителей.</w:t>
      </w:r>
      <w:bookmarkEnd w:id="5"/>
      <w:bookmarkEnd w:id="6"/>
      <w:r w:rsidR="00712D56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</w:t>
      </w:r>
    </w:p>
    <w:sectPr w:rsidR="0045792C" w:rsidRPr="00712D56" w:rsidSect="00712D56">
      <w:pgSz w:w="12240" w:h="15840"/>
      <w:pgMar w:top="993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012"/>
    <w:multiLevelType w:val="hybridMultilevel"/>
    <w:tmpl w:val="0EDC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E1826"/>
    <w:multiLevelType w:val="hybridMultilevel"/>
    <w:tmpl w:val="551813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122B44"/>
    <w:multiLevelType w:val="hybridMultilevel"/>
    <w:tmpl w:val="0EDC6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5"/>
    <w:rsid w:val="00082E47"/>
    <w:rsid w:val="000D1D5E"/>
    <w:rsid w:val="00161BA2"/>
    <w:rsid w:val="00310383"/>
    <w:rsid w:val="00311854"/>
    <w:rsid w:val="003220ED"/>
    <w:rsid w:val="003B3C97"/>
    <w:rsid w:val="00402842"/>
    <w:rsid w:val="0045792C"/>
    <w:rsid w:val="004A319C"/>
    <w:rsid w:val="004B14A0"/>
    <w:rsid w:val="00515C68"/>
    <w:rsid w:val="005B3AF6"/>
    <w:rsid w:val="005F5525"/>
    <w:rsid w:val="00651295"/>
    <w:rsid w:val="00697D21"/>
    <w:rsid w:val="006D1F9B"/>
    <w:rsid w:val="00712D56"/>
    <w:rsid w:val="007C6BB2"/>
    <w:rsid w:val="007D664E"/>
    <w:rsid w:val="009304B3"/>
    <w:rsid w:val="00A8459D"/>
    <w:rsid w:val="00B7435F"/>
    <w:rsid w:val="00BB7FB2"/>
    <w:rsid w:val="00BE3412"/>
    <w:rsid w:val="00C761B7"/>
    <w:rsid w:val="00C933ED"/>
    <w:rsid w:val="00DC0FAD"/>
    <w:rsid w:val="00DC32F9"/>
    <w:rsid w:val="00EE4A78"/>
    <w:rsid w:val="00F22360"/>
    <w:rsid w:val="00FA6B0E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078D"/>
  <w15:chartTrackingRefBased/>
  <w15:docId w15:val="{D13BC0E3-8FF6-4D54-8375-537FB26A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6D1F9B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1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Arcelor Mittal Temirtau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Старикова, Лариса Анатольевна</dc:creator>
  <cp:keywords/>
  <dc:description/>
  <cp:lastModifiedBy>Старикова, Лариса Анатольевна</cp:lastModifiedBy>
  <cp:revision>17</cp:revision>
  <dcterms:created xsi:type="dcterms:W3CDTF">2025-07-09T11:57:00Z</dcterms:created>
  <dcterms:modified xsi:type="dcterms:W3CDTF">2025-07-10T10:32:00Z</dcterms:modified>
</cp:coreProperties>
</file>